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C026D" w14:textId="77777777" w:rsidR="00350053" w:rsidRDefault="00350053" w:rsidP="00350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en Sans" w:eastAsiaTheme="majorEastAsia" w:hAnsi="Open Sans" w:cs="Open Sans"/>
          <w:b/>
          <w:bCs/>
          <w:color w:val="0052B0"/>
        </w:rPr>
      </w:pPr>
    </w:p>
    <w:p w14:paraId="5CD5CE00" w14:textId="77777777" w:rsidR="00350053" w:rsidRDefault="00350053" w:rsidP="003500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114CCC64" w14:textId="77777777" w:rsidR="00350053" w:rsidRDefault="00350053" w:rsidP="00350053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eastAsiaTheme="majorEastAsia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Szanowni Państwo,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191840CD" w14:textId="77777777" w:rsidR="00F63CAA" w:rsidRDefault="00F63CAA" w:rsidP="003500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A49CB81" w14:textId="77777777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uprzejmie informujemy, iż rozpoczyna się kolejny program wsparcia żywnościowego dla osób potrzebujących: </w:t>
      </w: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Program Fundusze Europejskie na Pomoc Żywnościową 2021-2027 współfinasowany z Europejskiego Funduszu Społecznego+</w:t>
      </w:r>
      <w:r>
        <w:rPr>
          <w:rStyle w:val="normaltextrun"/>
          <w:rFonts w:ascii="Open Sans" w:eastAsiaTheme="majorEastAsia" w:hAnsi="Open Sans" w:cs="Open Sans"/>
          <w:color w:val="0052B0"/>
          <w:sz w:val="20"/>
          <w:szCs w:val="20"/>
        </w:rPr>
        <w:t>.</w:t>
      </w:r>
      <w:r>
        <w:rPr>
          <w:rStyle w:val="eop"/>
          <w:rFonts w:ascii="Open Sans" w:eastAsiaTheme="majorEastAsia" w:hAnsi="Open Sans" w:cs="Open Sans"/>
          <w:color w:val="0052B0"/>
          <w:sz w:val="20"/>
          <w:szCs w:val="20"/>
        </w:rPr>
        <w:t> </w:t>
      </w:r>
    </w:p>
    <w:p w14:paraId="0C10F007" w14:textId="23ABDDCF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Open Sans" w:eastAsiaTheme="majorEastAsia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Program realizowany jest 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w okresie 0</w:t>
      </w:r>
      <w:r w:rsidR="00F63CAA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9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.202</w:t>
      </w:r>
      <w:r w:rsidR="00F63CAA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3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-1</w:t>
      </w:r>
      <w:r w:rsidR="00F63CAA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2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.2024.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 Dystrybucja artykułów spożywczych do osób potrzebujących planowana jest w okresie 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06-1</w:t>
      </w:r>
      <w:r w:rsidR="00F63CAA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2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.2024.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143A47FF" w14:textId="77777777" w:rsidR="003A6674" w:rsidRDefault="003A6674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0D5000F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Cel programu:</w:t>
      </w:r>
      <w:r>
        <w:rPr>
          <w:rStyle w:val="eop"/>
          <w:rFonts w:ascii="Open Sans" w:eastAsiaTheme="majorEastAsia" w:hAnsi="Open Sans" w:cs="Open Sans"/>
          <w:color w:val="0052B0"/>
          <w:sz w:val="20"/>
          <w:szCs w:val="20"/>
        </w:rPr>
        <w:t> </w:t>
      </w:r>
    </w:p>
    <w:p w14:paraId="066FE5D1" w14:textId="77777777" w:rsidR="00350053" w:rsidRDefault="00350053" w:rsidP="00350053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przeciwdziałanie deprywacji materialnej przez udzielanie pomocy żywnościowej osobom najbardziej potrzebującym oraz zapewnianie środków towarzyszących, wspierających ich włączenie społeczne.</w:t>
      </w:r>
      <w:r>
        <w:rPr>
          <w:rStyle w:val="normaltextrun"/>
          <w:rFonts w:ascii="Arial" w:eastAsiaTheme="majorEastAsia" w:hAnsi="Arial" w:cs="Arial"/>
          <w:color w:val="333333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0DD03668" w14:textId="77777777" w:rsidR="00350053" w:rsidRDefault="00350053" w:rsidP="0035005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  <w:sz w:val="22"/>
          <w:szCs w:val="22"/>
        </w:rPr>
        <w:t> </w:t>
      </w:r>
    </w:p>
    <w:p w14:paraId="07C3EA97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Zadania i działania realizowane w programie:</w:t>
      </w:r>
      <w:r>
        <w:rPr>
          <w:rStyle w:val="normaltextrun"/>
          <w:rFonts w:ascii="Arial" w:eastAsiaTheme="majorEastAsia" w:hAnsi="Arial" w:cs="Arial"/>
          <w:b/>
          <w:bCs/>
          <w:color w:val="0052B0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color w:val="0052B0"/>
          <w:sz w:val="20"/>
          <w:szCs w:val="20"/>
        </w:rPr>
        <w:t> </w:t>
      </w:r>
    </w:p>
    <w:p w14:paraId="020B5CE9" w14:textId="77777777" w:rsidR="00350053" w:rsidRDefault="00350053" w:rsidP="0035005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Organizacja i koordynacja sieci dystrybucji pomocy żywnościowej składającej się z organizacji partnerskich regionalnych i lokalnych;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08F80935" w14:textId="77777777" w:rsidR="00350053" w:rsidRDefault="00350053" w:rsidP="0035005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Racjonalne zagospodarowanie artykułów spożywczych otrzymanych z OPR oraz z innych źródeł, na potrzeby udzielania pomocy żywnościowej osobom najbardziej potrzebującym;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2E85E286" w14:textId="77777777" w:rsidR="00350053" w:rsidRDefault="00350053" w:rsidP="0035005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Przekazanie artykułów spożywczych osobom potrzebującym (ubogim, rodzinom wielodzietnym, osobom w kryzysie bezdomności, migrantom – zgodnie z art. 7 Ustawy i pomocy społecznej), zakwalifikowanym do otrzymania pomocy żywnościowej przez Ośrodek Pomocy Społecznej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614FE80C" w14:textId="77777777" w:rsidR="00350053" w:rsidRDefault="00350053" w:rsidP="0035005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Prowadzenie działań w ramach środków towarzyszących wśród osób najbardziej potrzebujących, zakwalifikowanych do objęcia pomocą żywnościową, mających na celu włączenie społeczne;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5185EC06" w14:textId="77777777" w:rsidR="00350053" w:rsidRDefault="00350053" w:rsidP="0035005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Przeciwdziałanie marnowaniu żywności poprzez udostępnienie osobom zakwalifikowanym do otrzymania pomocy żywnościowej zgodnie z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>zasadami Programu dodatkowej żywności pochodzącej z darowizn.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19BC8FF4" w14:textId="77777777" w:rsidR="00350053" w:rsidRDefault="00350053" w:rsidP="0035005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FF0000"/>
          <w:sz w:val="20"/>
          <w:szCs w:val="20"/>
        </w:rPr>
        <w:t> </w:t>
      </w:r>
    </w:p>
    <w:p w14:paraId="71EB3B16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Grupa docelowa:</w:t>
      </w:r>
      <w:r>
        <w:rPr>
          <w:rStyle w:val="eop"/>
          <w:rFonts w:ascii="Open Sans" w:eastAsiaTheme="majorEastAsia" w:hAnsi="Open Sans" w:cs="Open Sans"/>
          <w:color w:val="0052B0"/>
          <w:sz w:val="20"/>
          <w:szCs w:val="20"/>
        </w:rPr>
        <w:t> </w:t>
      </w:r>
    </w:p>
    <w:p w14:paraId="6846A4B7" w14:textId="7F8A1392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333333"/>
          <w:sz w:val="22"/>
          <w:szCs w:val="22"/>
        </w:rPr>
        <w:t xml:space="preserve">Z pomocy żywnościowej mogą skorzystać osoby i rodziny znajdujące się w trudnej sytuacji życiowej, spełniające kryteria 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 xml:space="preserve">określone w art. 7 ustawy z dnia 12 marca 2004 r. o pomocy społecznej (Dz. U. z 2023 poz. 901 i 1693) i których dochód nie przekracza 265% kryterium dochodowego </w:t>
      </w:r>
      <w:r>
        <w:rPr>
          <w:rStyle w:val="normaltextrun"/>
          <w:rFonts w:ascii="Aptos" w:eastAsiaTheme="majorEastAsia" w:hAnsi="Aptos" w:cs="Segoe UI"/>
          <w:color w:val="333333"/>
          <w:sz w:val="22"/>
          <w:szCs w:val="22"/>
        </w:rPr>
        <w:t xml:space="preserve">uprawniającego do skorzystania z pomocy społecznej, 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 xml:space="preserve">tj. </w:t>
      </w:r>
      <w:r w:rsidR="00A37D81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2676,50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 xml:space="preserve">PLN dla osoby samotnie gospodarującej i </w:t>
      </w:r>
      <w:r w:rsidR="00A37D81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 xml:space="preserve">2180,95 </w:t>
      </w:r>
      <w:bookmarkStart w:id="0" w:name="_GoBack"/>
      <w:bookmarkEnd w:id="0"/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PLN dla osoby w rodzinie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929E5B5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333333"/>
          <w:sz w:val="22"/>
          <w:szCs w:val="22"/>
        </w:rPr>
        <w:t>Pomoc mogą uzyskać osoby najbardziej potrzebujące, które otrzymały skierowanie z Ośrodka Pomocy Społecznej.</w:t>
      </w:r>
      <w:r>
        <w:rPr>
          <w:rStyle w:val="eop"/>
          <w:rFonts w:ascii="Aptos" w:eastAsiaTheme="majorEastAsia" w:hAnsi="Aptos" w:cs="Segoe UI"/>
          <w:color w:val="333333"/>
          <w:sz w:val="22"/>
          <w:szCs w:val="22"/>
        </w:rPr>
        <w:t> </w:t>
      </w:r>
    </w:p>
    <w:p w14:paraId="575E39CD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333333"/>
          <w:sz w:val="22"/>
          <w:szCs w:val="22"/>
        </w:rPr>
        <w:t> </w:t>
      </w:r>
    </w:p>
    <w:p w14:paraId="54DC60C9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Przewidziane efekty i rezultaty:</w:t>
      </w:r>
      <w:r>
        <w:rPr>
          <w:rStyle w:val="eop"/>
          <w:rFonts w:ascii="Open Sans" w:eastAsiaTheme="majorEastAsia" w:hAnsi="Open Sans" w:cs="Open Sans"/>
          <w:color w:val="0052B0"/>
          <w:sz w:val="20"/>
          <w:szCs w:val="20"/>
        </w:rPr>
        <w:t> </w:t>
      </w:r>
    </w:p>
    <w:p w14:paraId="2579EDC4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zmniejszenie deprywacji materialnej osób najbardziej potrzebujących oraz ich włączenie społeczne poprzez realizację wspierających środków towarzyszących, takich jak: warsztaty edukacyjne oraz doradztwo indywidualne w zakresie dietetyki, prowadzenia gospodarstwa domowego oraz integracji społecznej.</w:t>
      </w:r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51A33D83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58A10AFA" w14:textId="77777777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</w:pPr>
    </w:p>
    <w:p w14:paraId="7E7BA51A" w14:textId="3B30D94F" w:rsidR="00350053" w:rsidRPr="008F1FEF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W ramach FEPŻ 202</w:t>
      </w:r>
      <w:r w:rsidR="008F1FEF"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1-2027 w roku kalendarzowym 2026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 xml:space="preserve"> OPL </w:t>
      </w:r>
      <w:r w:rsidR="008F1FEF" w:rsidRPr="008F1FEF">
        <w:rPr>
          <w:rStyle w:val="normaltextrun"/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  <w:t xml:space="preserve">Grudziądzkie Centrum Caritas 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 xml:space="preserve">współpracująca z Bankiem Żywności </w:t>
      </w:r>
      <w:r w:rsidRPr="008F1FEF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w</w:t>
      </w:r>
      <w:r w:rsidR="008F1FEF" w:rsidRPr="008F1FEF">
        <w:rPr>
          <w:rStyle w:val="normaltextrun"/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  <w:t xml:space="preserve"> Grudziądzu </w:t>
      </w:r>
      <w:r>
        <w:rPr>
          <w:rStyle w:val="normaltextrun"/>
          <w:rFonts w:ascii="Open Sans" w:eastAsiaTheme="majorEastAsia" w:hAnsi="Open Sans" w:cs="Open Sans"/>
          <w:color w:val="FF0000"/>
          <w:sz w:val="20"/>
          <w:szCs w:val="20"/>
        </w:rPr>
        <w:t xml:space="preserve"> 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wspiera osoby potrzebujące z województwa</w:t>
      </w:r>
      <w:r w:rsidR="008F1FEF"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 xml:space="preserve"> </w:t>
      </w:r>
      <w:r w:rsidR="008F1FEF" w:rsidRPr="008F1FEF">
        <w:rPr>
          <w:rStyle w:val="normaltextrun"/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  <w:t xml:space="preserve">kujawsko – pomorskiego 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na terenie powiatu</w:t>
      </w:r>
      <w:r w:rsidR="008F1FEF"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 xml:space="preserve"> Grudziądz </w:t>
      </w:r>
      <w:r>
        <w:rPr>
          <w:rStyle w:val="normaltextrun"/>
          <w:rFonts w:ascii="Open Sans" w:eastAsiaTheme="majorEastAsia" w:hAnsi="Open Sans" w:cs="Open Sans"/>
          <w:color w:val="FF0000"/>
          <w:sz w:val="20"/>
          <w:szCs w:val="20"/>
        </w:rPr>
        <w:t xml:space="preserve"> 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w gminie</w:t>
      </w:r>
      <w:r w:rsidR="008F1FEF"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 xml:space="preserve"> </w:t>
      </w:r>
      <w:r w:rsidR="008F1FEF" w:rsidRPr="008F1FEF">
        <w:rPr>
          <w:rStyle w:val="normaltextrun"/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  <w:t>Grudziądz</w:t>
      </w:r>
    </w:p>
    <w:p w14:paraId="6879C077" w14:textId="259813B2" w:rsidR="00350053" w:rsidRDefault="008F1FEF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 xml:space="preserve">Dodatkowo OPL Grudziądzkie Centrum Caritas </w:t>
      </w:r>
      <w:r w:rsidR="00350053">
        <w:rPr>
          <w:rStyle w:val="normaltextrun"/>
          <w:rFonts w:ascii="Open Sans" w:eastAsiaTheme="majorEastAsia" w:hAnsi="Open Sans" w:cs="Open Sans"/>
          <w:color w:val="FF0000"/>
          <w:sz w:val="20"/>
          <w:szCs w:val="20"/>
        </w:rPr>
        <w:t xml:space="preserve"> </w:t>
      </w:r>
      <w:r w:rsidR="00350053"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wraz z Bankiem Żywności będzie realizował następujące, planowane działania towarzyszące wśród osób potrzebujących, wspierające ich włącznie społeczne:</w:t>
      </w:r>
      <w:r w:rsidR="00350053"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21D99656" w14:textId="77777777" w:rsidR="00350053" w:rsidRDefault="00350053" w:rsidP="0035005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lastRenderedPageBreak/>
        <w:t>Cykle edukacyjne tematyczne: edukacji ekonomicznej, żywieniowo-dietetyczne, kulinarne, dotyczące praw konsumenta.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33691372" w14:textId="77777777" w:rsidR="00350053" w:rsidRDefault="00350053" w:rsidP="0035005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Warsztaty edukacyjne z zakresu: niemarnowania żywności, prawidłowej segregacji odpadów, kulinarne, </w:t>
      </w:r>
      <w:proofErr w:type="spellStart"/>
      <w:r>
        <w:rPr>
          <w:rStyle w:val="normaltextrun"/>
          <w:rFonts w:ascii="Open Sans" w:eastAsiaTheme="majorEastAsia" w:hAnsi="Open Sans" w:cs="Open Sans"/>
          <w:sz w:val="20"/>
          <w:szCs w:val="20"/>
        </w:rPr>
        <w:t>psychodietetyczne</w:t>
      </w:r>
      <w:proofErr w:type="spellEnd"/>
      <w:r>
        <w:rPr>
          <w:rStyle w:val="normaltextrun"/>
          <w:rFonts w:ascii="Open Sans" w:eastAsiaTheme="majorEastAsia" w:hAnsi="Open Sans" w:cs="Open Sans"/>
          <w:sz w:val="20"/>
          <w:szCs w:val="20"/>
        </w:rPr>
        <w:t>, gospodarowanie budżetem domowym.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611BCAB6" w14:textId="77777777" w:rsidR="00350053" w:rsidRDefault="00350053" w:rsidP="0035005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Działania o charakterze </w:t>
      </w:r>
      <w:proofErr w:type="spellStart"/>
      <w:r>
        <w:rPr>
          <w:rStyle w:val="normaltextrun"/>
          <w:rFonts w:ascii="Open Sans" w:eastAsiaTheme="majorEastAsia" w:hAnsi="Open Sans" w:cs="Open Sans"/>
          <w:sz w:val="20"/>
          <w:szCs w:val="20"/>
        </w:rPr>
        <w:t>włączeniowo</w:t>
      </w:r>
      <w:proofErr w:type="spellEnd"/>
      <w:r>
        <w:rPr>
          <w:rStyle w:val="normaltextrun"/>
          <w:rFonts w:ascii="Open Sans" w:eastAsiaTheme="majorEastAsia" w:hAnsi="Open Sans" w:cs="Open Sans"/>
          <w:sz w:val="20"/>
          <w:szCs w:val="20"/>
        </w:rPr>
        <w:t>-integracyjnym (cykle).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023CA135" w14:textId="77777777" w:rsidR="00350053" w:rsidRDefault="00350053" w:rsidP="0035005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Dyżury konsultacyjne.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6B010FBF" w14:textId="77777777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i/>
          <w:iCs/>
          <w:color w:val="333333"/>
          <w:sz w:val="20"/>
          <w:szCs w:val="20"/>
        </w:rPr>
        <w:t>Więcej informacji o działalności</w:t>
      </w:r>
      <w:r>
        <w:rPr>
          <w:rStyle w:val="normaltextrun"/>
          <w:rFonts w:ascii="Arial" w:eastAsiaTheme="majorEastAsia" w:hAnsi="Arial" w:cs="Arial"/>
          <w:i/>
          <w:iCs/>
          <w:color w:val="333333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i/>
          <w:iCs/>
          <w:color w:val="333333"/>
          <w:sz w:val="20"/>
          <w:szCs w:val="20"/>
        </w:rPr>
        <w:t>Banków Żywności</w:t>
      </w:r>
      <w:r>
        <w:rPr>
          <w:rStyle w:val="normaltextrun"/>
          <w:rFonts w:ascii="Arial" w:eastAsiaTheme="majorEastAsia" w:hAnsi="Arial" w:cs="Arial"/>
          <w:i/>
          <w:iCs/>
          <w:color w:val="333333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i/>
          <w:iCs/>
          <w:color w:val="333333"/>
          <w:sz w:val="20"/>
          <w:szCs w:val="20"/>
        </w:rPr>
        <w:t xml:space="preserve">oraz sposobie realizacji programu na stronie internetowej </w:t>
      </w:r>
      <w:hyperlink r:id="rId10" w:tgtFrame="_blank" w:history="1">
        <w:r>
          <w:rPr>
            <w:rStyle w:val="normaltextrun"/>
            <w:rFonts w:ascii="Open Sans" w:eastAsiaTheme="majorEastAsia" w:hAnsi="Open Sans" w:cs="Open Sans"/>
            <w:i/>
            <w:iCs/>
            <w:color w:val="467886"/>
            <w:sz w:val="20"/>
            <w:szCs w:val="20"/>
            <w:u w:val="single"/>
          </w:rPr>
          <w:t>www.fepz.bankizywnosci.pl</w:t>
        </w:r>
      </w:hyperlink>
      <w:r>
        <w:rPr>
          <w:rStyle w:val="normaltextrun"/>
          <w:rFonts w:ascii="Open Sans" w:eastAsiaTheme="majorEastAsia" w:hAnsi="Open Sans" w:cs="Open Sans"/>
          <w:i/>
          <w:iCs/>
          <w:color w:val="333333"/>
          <w:sz w:val="20"/>
          <w:szCs w:val="20"/>
        </w:rPr>
        <w:t xml:space="preserve"> </w:t>
      </w:r>
      <w:r>
        <w:rPr>
          <w:rStyle w:val="normaltextrun"/>
          <w:rFonts w:ascii="Arial" w:eastAsiaTheme="majorEastAsia" w:hAnsi="Arial" w:cs="Arial"/>
          <w:color w:val="333333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i/>
          <w:iCs/>
          <w:color w:val="333333"/>
          <w:sz w:val="20"/>
          <w:szCs w:val="20"/>
        </w:rPr>
        <w:t>oraz w mediach społecznościowych na</w:t>
      </w:r>
      <w:r>
        <w:rPr>
          <w:rStyle w:val="normaltextrun"/>
          <w:rFonts w:ascii="Arial" w:eastAsiaTheme="majorEastAsia" w:hAnsi="Arial" w:cs="Arial"/>
          <w:i/>
          <w:iCs/>
          <w:color w:val="333333"/>
          <w:sz w:val="20"/>
          <w:szCs w:val="20"/>
        </w:rPr>
        <w:t> </w:t>
      </w:r>
      <w:hyperlink r:id="rId11" w:tgtFrame="_blank" w:history="1">
        <w:r>
          <w:rPr>
            <w:rStyle w:val="normaltextrun"/>
            <w:rFonts w:ascii="Open Sans" w:eastAsiaTheme="majorEastAsia" w:hAnsi="Open Sans" w:cs="Open Sans"/>
            <w:i/>
            <w:iCs/>
            <w:color w:val="F19409"/>
            <w:sz w:val="20"/>
            <w:szCs w:val="20"/>
            <w:u w:val="single"/>
          </w:rPr>
          <w:t>//www.facebook.com/share/p/nZjnbr1iRpy97xbS/</w:t>
        </w:r>
      </w:hyperlink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22C5F3A6" w14:textId="77777777" w:rsidR="00350053" w:rsidRDefault="00350053" w:rsidP="00350053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Osoby, które chcą skorzystać z pomocy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 żywnościowej w ramach realizacji </w:t>
      </w: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 xml:space="preserve">Programu Fundusze Europejskie na Pomoc Żywnościową 2021-2027 współfinasowanego z Europejskiego Funduszu Społecznego+ 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proszone są o kontakt 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>z pracownikami: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1F20E905" w14:textId="57BE9035" w:rsidR="00350053" w:rsidRPr="008F1FEF" w:rsidRDefault="00350053" w:rsidP="00350053">
      <w:pPr>
        <w:pStyle w:val="paragraph"/>
        <w:numPr>
          <w:ilvl w:val="0"/>
          <w:numId w:val="12"/>
        </w:numPr>
        <w:spacing w:before="0" w:beforeAutospacing="0" w:after="0" w:afterAutospacing="0"/>
        <w:ind w:left="1125" w:firstLine="0"/>
        <w:jc w:val="both"/>
        <w:textAlignment w:val="baseline"/>
        <w:rPr>
          <w:rFonts w:ascii="Open Sans" w:hAnsi="Open Sans" w:cs="Open Sans"/>
          <w:color w:val="FF0000"/>
          <w:sz w:val="20"/>
          <w:szCs w:val="20"/>
        </w:rPr>
      </w:pPr>
      <w:r w:rsidRPr="008F1FEF">
        <w:rPr>
          <w:rStyle w:val="normaltextrun"/>
          <w:rFonts w:ascii="Open Sans" w:eastAsiaTheme="majorEastAsia" w:hAnsi="Open Sans" w:cs="Open Sans"/>
          <w:b/>
          <w:bCs/>
          <w:color w:val="FF0000"/>
          <w:sz w:val="20"/>
          <w:szCs w:val="20"/>
        </w:rPr>
        <w:t>Ośrodka Pomocy Społecznej w</w:t>
      </w:r>
      <w:r w:rsidRPr="008F1FEF">
        <w:rPr>
          <w:rStyle w:val="normaltextrun"/>
          <w:rFonts w:ascii="Open Sans" w:eastAsiaTheme="majorEastAsia" w:hAnsi="Open Sans" w:cs="Open Sans"/>
          <w:color w:val="FF0000"/>
          <w:sz w:val="20"/>
          <w:szCs w:val="20"/>
        </w:rPr>
        <w:t xml:space="preserve"> </w:t>
      </w:r>
      <w:r w:rsidR="008F1FEF" w:rsidRPr="008F1FEF">
        <w:rPr>
          <w:rStyle w:val="normaltextrun"/>
          <w:rFonts w:ascii="Open Sans" w:eastAsiaTheme="majorEastAsia" w:hAnsi="Open Sans" w:cs="Open Sans"/>
          <w:b/>
          <w:bCs/>
          <w:color w:val="FF0000"/>
          <w:sz w:val="20"/>
          <w:szCs w:val="20"/>
        </w:rPr>
        <w:t xml:space="preserve">Grudziądzu </w:t>
      </w:r>
      <w:r w:rsidRPr="008F1FEF">
        <w:rPr>
          <w:rStyle w:val="normaltextrun"/>
          <w:rFonts w:ascii="Open Sans" w:eastAsiaTheme="majorEastAsia" w:hAnsi="Open Sans" w:cs="Open Sans"/>
          <w:b/>
          <w:bCs/>
          <w:color w:val="FF0000"/>
          <w:sz w:val="20"/>
          <w:szCs w:val="20"/>
        </w:rPr>
        <w:t>osobiście lub pod</w:t>
      </w:r>
      <w:r w:rsidRPr="008F1FEF">
        <w:rPr>
          <w:rStyle w:val="normaltextrun"/>
          <w:rFonts w:ascii="Open Sans" w:eastAsiaTheme="majorEastAsia" w:hAnsi="Open Sans" w:cs="Open Sans"/>
          <w:color w:val="FF0000"/>
          <w:sz w:val="20"/>
          <w:szCs w:val="20"/>
        </w:rPr>
        <w:t xml:space="preserve"> </w:t>
      </w:r>
      <w:r w:rsidRPr="008F1FEF">
        <w:rPr>
          <w:rStyle w:val="normaltextrun"/>
          <w:rFonts w:ascii="Open Sans" w:eastAsiaTheme="majorEastAsia" w:hAnsi="Open Sans" w:cs="Open Sans"/>
          <w:b/>
          <w:bCs/>
          <w:color w:val="FF0000"/>
          <w:sz w:val="20"/>
          <w:szCs w:val="20"/>
        </w:rPr>
        <w:t xml:space="preserve">nr. </w:t>
      </w:r>
      <w:r w:rsidR="008F1FEF" w:rsidRPr="008F1FEF">
        <w:rPr>
          <w:rStyle w:val="normaltextrun"/>
          <w:rFonts w:ascii="Open Sans" w:eastAsiaTheme="majorEastAsia" w:hAnsi="Open Sans" w:cs="Open Sans"/>
          <w:b/>
          <w:bCs/>
          <w:color w:val="FF0000"/>
          <w:sz w:val="20"/>
          <w:szCs w:val="20"/>
        </w:rPr>
        <w:t>T</w:t>
      </w:r>
      <w:r w:rsidRPr="008F1FEF">
        <w:rPr>
          <w:rStyle w:val="normaltextrun"/>
          <w:rFonts w:ascii="Open Sans" w:eastAsiaTheme="majorEastAsia" w:hAnsi="Open Sans" w:cs="Open Sans"/>
          <w:b/>
          <w:bCs/>
          <w:color w:val="FF0000"/>
          <w:sz w:val="20"/>
          <w:szCs w:val="20"/>
        </w:rPr>
        <w:t>el</w:t>
      </w:r>
      <w:r w:rsidR="008F1FEF" w:rsidRPr="008F1FEF">
        <w:rPr>
          <w:rStyle w:val="normaltextrun"/>
          <w:rFonts w:ascii="Open Sans" w:eastAsiaTheme="majorEastAsia" w:hAnsi="Open Sans" w:cs="Open Sans"/>
          <w:b/>
          <w:bCs/>
          <w:color w:val="FF0000"/>
          <w:sz w:val="20"/>
          <w:szCs w:val="20"/>
        </w:rPr>
        <w:t xml:space="preserve"> 56 696 87 00</w:t>
      </w:r>
    </w:p>
    <w:p w14:paraId="664E4750" w14:textId="77777777" w:rsidR="008F1FEF" w:rsidRPr="008F1FEF" w:rsidRDefault="00350053" w:rsidP="001B6A0A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125" w:firstLine="0"/>
        <w:jc w:val="both"/>
        <w:textAlignment w:val="baseline"/>
        <w:rPr>
          <w:rStyle w:val="normaltextrun"/>
          <w:rFonts w:ascii="Segoe UI" w:hAnsi="Segoe UI" w:cs="Segoe UI"/>
          <w:color w:val="000000" w:themeColor="text1"/>
          <w:sz w:val="18"/>
          <w:szCs w:val="18"/>
        </w:rPr>
      </w:pPr>
      <w:r w:rsidRPr="008F1FEF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OPL</w:t>
      </w:r>
      <w:r w:rsidR="008F1FEF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 xml:space="preserve"> Grudziądzkie Centrum Caritas </w:t>
      </w:r>
      <w:r w:rsidRPr="008F1FEF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oso</w:t>
      </w:r>
      <w:r w:rsidR="008F1FEF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biście lub</w:t>
      </w:r>
    </w:p>
    <w:p w14:paraId="03A09323" w14:textId="6412BC46" w:rsidR="00350053" w:rsidRPr="008F1FEF" w:rsidRDefault="008F1FEF" w:rsidP="008F1FEF">
      <w:pPr>
        <w:pStyle w:val="paragraph"/>
        <w:shd w:val="clear" w:color="auto" w:fill="FFFFFF"/>
        <w:spacing w:before="0" w:beforeAutospacing="0" w:after="0" w:afterAutospacing="0"/>
        <w:ind w:left="1125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 xml:space="preserve"> pod numerem telefonu 56 642 94 44</w:t>
      </w:r>
      <w:r w:rsidR="00350053" w:rsidRPr="008F1FEF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 xml:space="preserve">lub adresem email </w:t>
      </w:r>
      <w:r w:rsidRPr="008F1FEF">
        <w:rPr>
          <w:rStyle w:val="normaltextrun"/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  <w:t>grudziadz@caritas.pl</w:t>
      </w:r>
      <w:r w:rsidR="00350053" w:rsidRPr="008F1FEF">
        <w:rPr>
          <w:rStyle w:val="eop"/>
          <w:rFonts w:ascii="Open Sans" w:eastAsiaTheme="majorEastAsia" w:hAnsi="Open Sans" w:cs="Open Sans"/>
          <w:color w:val="000000" w:themeColor="text1"/>
        </w:rPr>
        <w:t> </w:t>
      </w:r>
    </w:p>
    <w:p w14:paraId="42394808" w14:textId="77777777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2A8D3C17" w14:textId="77777777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</w:rPr>
        <w:t> </w:t>
      </w:r>
    </w:p>
    <w:p w14:paraId="07470863" w14:textId="77777777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</w:rPr>
        <w:t> </w:t>
      </w:r>
    </w:p>
    <w:p w14:paraId="4B198320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2CC82F34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C7A9CC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4C9AAAA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29687DE" w14:textId="543FD880" w:rsidR="00750E40" w:rsidRPr="00350053" w:rsidRDefault="00750E40" w:rsidP="00350053"/>
    <w:sectPr w:rsidR="00750E40" w:rsidRPr="00350053" w:rsidSect="00F9341B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3B581" w14:textId="77777777" w:rsidR="006E7F6C" w:rsidRDefault="006E7F6C" w:rsidP="00F2139E">
      <w:pPr>
        <w:spacing w:after="0" w:line="240" w:lineRule="auto"/>
      </w:pPr>
      <w:r>
        <w:separator/>
      </w:r>
    </w:p>
  </w:endnote>
  <w:endnote w:type="continuationSeparator" w:id="0">
    <w:p w14:paraId="793B9AF5" w14:textId="77777777" w:rsidR="006E7F6C" w:rsidRDefault="006E7F6C" w:rsidP="00F2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55C4F" w14:textId="4F2F4EE5" w:rsidR="00F2139E" w:rsidRDefault="00F2139E">
    <w:pPr>
      <w:pStyle w:val="Stopka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pl-PL"/>
      </w:rPr>
      <w:drawing>
        <wp:anchor distT="0" distB="0" distL="114300" distR="114300" simplePos="0" relativeHeight="251661312" behindDoc="0" locked="0" layoutInCell="1" allowOverlap="1" wp14:anchorId="64F294A9" wp14:editId="17C71E31">
          <wp:simplePos x="0" y="0"/>
          <wp:positionH relativeFrom="margin">
            <wp:posOffset>0</wp:posOffset>
          </wp:positionH>
          <wp:positionV relativeFrom="margin">
            <wp:posOffset>8899042</wp:posOffset>
          </wp:positionV>
          <wp:extent cx="5760720" cy="603885"/>
          <wp:effectExtent l="0" t="0" r="0" b="5715"/>
          <wp:wrapTopAndBottom/>
          <wp:docPr id="10592817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97D5" w14:textId="77777777" w:rsidR="006E7F6C" w:rsidRDefault="006E7F6C" w:rsidP="00F2139E">
      <w:pPr>
        <w:spacing w:after="0" w:line="240" w:lineRule="auto"/>
      </w:pPr>
      <w:r>
        <w:separator/>
      </w:r>
    </w:p>
  </w:footnote>
  <w:footnote w:type="continuationSeparator" w:id="0">
    <w:p w14:paraId="13AD6ED9" w14:textId="77777777" w:rsidR="006E7F6C" w:rsidRDefault="006E7F6C" w:rsidP="00F2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A80E" w14:textId="240F0BFD" w:rsidR="00F2139E" w:rsidRDefault="00F2139E">
    <w:pPr>
      <w:pStyle w:val="Nagwek"/>
    </w:pPr>
    <w:r w:rsidRPr="00744D02">
      <w:rPr>
        <w:rFonts w:ascii="Open Sans" w:hAnsi="Open Sans" w:cs="Open Sans"/>
        <w:b/>
        <w:bCs/>
        <w:noProof/>
        <w:sz w:val="72"/>
        <w:szCs w:val="72"/>
        <w:lang w:eastAsia="pl-PL"/>
      </w:rPr>
      <w:drawing>
        <wp:inline distT="0" distB="0" distL="0" distR="0" wp14:anchorId="704BA9CC" wp14:editId="00BBBC38">
          <wp:extent cx="2861945" cy="819150"/>
          <wp:effectExtent l="0" t="0" r="0" b="0"/>
          <wp:docPr id="411877180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43898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89" b="24763"/>
                  <a:stretch/>
                </pic:blipFill>
                <pic:spPr bwMode="auto">
                  <a:xfrm>
                    <a:off x="0" y="0"/>
                    <a:ext cx="28619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72671"/>
    <w:multiLevelType w:val="multilevel"/>
    <w:tmpl w:val="0D36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23A6D"/>
    <w:multiLevelType w:val="multilevel"/>
    <w:tmpl w:val="2E8A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1D0F2C"/>
    <w:multiLevelType w:val="multilevel"/>
    <w:tmpl w:val="952C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9D6AF8"/>
    <w:multiLevelType w:val="multilevel"/>
    <w:tmpl w:val="E55C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BE6AE8"/>
    <w:multiLevelType w:val="multilevel"/>
    <w:tmpl w:val="2F94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68252D"/>
    <w:multiLevelType w:val="multilevel"/>
    <w:tmpl w:val="E55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D65F95"/>
    <w:multiLevelType w:val="multilevel"/>
    <w:tmpl w:val="60CE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3010C6"/>
    <w:multiLevelType w:val="multilevel"/>
    <w:tmpl w:val="74FA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44686A"/>
    <w:multiLevelType w:val="multilevel"/>
    <w:tmpl w:val="FCEC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8C10BB"/>
    <w:multiLevelType w:val="multilevel"/>
    <w:tmpl w:val="27C6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F15DAF"/>
    <w:multiLevelType w:val="multilevel"/>
    <w:tmpl w:val="88BE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F43133"/>
    <w:multiLevelType w:val="multilevel"/>
    <w:tmpl w:val="5E72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02"/>
    <w:rsid w:val="000527C3"/>
    <w:rsid w:val="00096246"/>
    <w:rsid w:val="000E455E"/>
    <w:rsid w:val="001B704A"/>
    <w:rsid w:val="001D5FEF"/>
    <w:rsid w:val="00224677"/>
    <w:rsid w:val="002A4A29"/>
    <w:rsid w:val="002D3501"/>
    <w:rsid w:val="00350053"/>
    <w:rsid w:val="00381CA0"/>
    <w:rsid w:val="003A6674"/>
    <w:rsid w:val="003C1952"/>
    <w:rsid w:val="0040685B"/>
    <w:rsid w:val="004E571E"/>
    <w:rsid w:val="004F0542"/>
    <w:rsid w:val="005A2AA7"/>
    <w:rsid w:val="005A6BF5"/>
    <w:rsid w:val="00634E66"/>
    <w:rsid w:val="006E7F6C"/>
    <w:rsid w:val="006F20BC"/>
    <w:rsid w:val="006F54C1"/>
    <w:rsid w:val="0070388F"/>
    <w:rsid w:val="00744D02"/>
    <w:rsid w:val="00750E40"/>
    <w:rsid w:val="0077506A"/>
    <w:rsid w:val="007A586A"/>
    <w:rsid w:val="007F0FE5"/>
    <w:rsid w:val="008A4B62"/>
    <w:rsid w:val="008D64A9"/>
    <w:rsid w:val="008F1FEF"/>
    <w:rsid w:val="00987EBB"/>
    <w:rsid w:val="009B0316"/>
    <w:rsid w:val="00A37D81"/>
    <w:rsid w:val="00A77CE4"/>
    <w:rsid w:val="00A84626"/>
    <w:rsid w:val="00AB2B26"/>
    <w:rsid w:val="00B479A3"/>
    <w:rsid w:val="00C2199A"/>
    <w:rsid w:val="00C22701"/>
    <w:rsid w:val="00D16041"/>
    <w:rsid w:val="00E522E3"/>
    <w:rsid w:val="00E75FC6"/>
    <w:rsid w:val="00F130A1"/>
    <w:rsid w:val="00F2139E"/>
    <w:rsid w:val="00F5247D"/>
    <w:rsid w:val="00F63CAA"/>
    <w:rsid w:val="00F9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9F11E"/>
  <w15:chartTrackingRefBased/>
  <w15:docId w15:val="{91903FFB-095F-400A-809B-D71BBF3F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D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D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D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D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D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D02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omylnaczcionkaakapitu"/>
    <w:rsid w:val="00744D02"/>
  </w:style>
  <w:style w:type="paragraph" w:styleId="Nagwek">
    <w:name w:val="header"/>
    <w:basedOn w:val="Normalny"/>
    <w:link w:val="Nagwek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39E"/>
  </w:style>
  <w:style w:type="paragraph" w:styleId="Stopka">
    <w:name w:val="footer"/>
    <w:basedOn w:val="Normalny"/>
    <w:link w:val="Stopka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39E"/>
  </w:style>
  <w:style w:type="paragraph" w:customStyle="1" w:styleId="paragraph">
    <w:name w:val="paragraph"/>
    <w:basedOn w:val="Normalny"/>
    <w:rsid w:val="00F9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9341B"/>
  </w:style>
  <w:style w:type="character" w:customStyle="1" w:styleId="eop">
    <w:name w:val="eop"/>
    <w:basedOn w:val="Domylnaczcionkaakapitu"/>
    <w:rsid w:val="00F9341B"/>
  </w:style>
  <w:style w:type="paragraph" w:styleId="Tekstdymka">
    <w:name w:val="Balloon Text"/>
    <w:basedOn w:val="Normalny"/>
    <w:link w:val="TekstdymkaZnak"/>
    <w:uiPriority w:val="99"/>
    <w:semiHidden/>
    <w:unhideWhenUsed/>
    <w:rsid w:val="008F1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5.safelinks.protection.outlook.com/?url=https%3A%2F%2Fwww.facebook.com%2Fshare%2Fp%2FnZjnbr1iRpy97xbS%2F&amp;data=05%7C02%7Cpaulina.kieruzel%40bankizywnosci.pl%7Ca6f2692ac27b4fe3e2f708dc38f63d1e%7C6449e09206a046ea8ffe8c254a548771%7C0%7C0%7C638447877429827568%7CUnknown%7CTWFpbGZsb3d8eyJWIjoiMC4wLjAwMDAiLCJQIjoiV2luMzIiLCJBTiI6Ik1haWwiLCJXVCI6Mn0%3D%7C0%7C%7C%7C&amp;sdata=jlDuAwFc%2Bv1HW%2FqjZBOmQt7w0nHfqkrzZOLDtU%2FOJ7g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fepz.bankizywnosci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e275a-e147-4870-a8d3-ce58d2a0db97" xsi:nil="true"/>
    <lcf76f155ced4ddcb4097134ff3c332f xmlns="b34ca411-b0ca-4741-8370-47145ff617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578B4430B214A848565776A513229" ma:contentTypeVersion="18" ma:contentTypeDescription="Utwórz nowy dokument." ma:contentTypeScope="" ma:versionID="d38f2c8ab3856c9bb9f0481bcfa4a9e9">
  <xsd:schema xmlns:xsd="http://www.w3.org/2001/XMLSchema" xmlns:xs="http://www.w3.org/2001/XMLSchema" xmlns:p="http://schemas.microsoft.com/office/2006/metadata/properties" xmlns:ns2="b34ca411-b0ca-4741-8370-47145ff61783" xmlns:ns3="325e275a-e147-4870-a8d3-ce58d2a0db97" targetNamespace="http://schemas.microsoft.com/office/2006/metadata/properties" ma:root="true" ma:fieldsID="53fdcf90452c8e6821a24f2adbfc459d" ns2:_="" ns3:_="">
    <xsd:import namespace="b34ca411-b0ca-4741-8370-47145ff61783"/>
    <xsd:import namespace="325e275a-e147-4870-a8d3-ce58d2a0d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a411-b0ca-4741-8370-47145ff6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275a-e147-4870-a8d3-ce58d2a0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422a55-1a0c-4801-8a32-c37df77eceb0}" ma:internalName="TaxCatchAll" ma:showField="CatchAllData" ma:web="325e275a-e147-4870-a8d3-ce58d2a0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55CCE-462D-4F28-AA40-E52164E28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6A066-A512-4F01-8C84-A3045E7BEE32}">
  <ds:schemaRefs>
    <ds:schemaRef ds:uri="http://schemas.microsoft.com/office/2006/metadata/properties"/>
    <ds:schemaRef ds:uri="http://schemas.microsoft.com/office/infopath/2007/PartnerControls"/>
    <ds:schemaRef ds:uri="325e275a-e147-4870-a8d3-ce58d2a0db97"/>
    <ds:schemaRef ds:uri="b34ca411-b0ca-4741-8370-47145ff61783"/>
  </ds:schemaRefs>
</ds:datastoreItem>
</file>

<file path=customXml/itemProps3.xml><?xml version="1.0" encoding="utf-8"?>
<ds:datastoreItem xmlns:ds="http://schemas.openxmlformats.org/officeDocument/2006/customXml" ds:itemID="{11B493F8-7F14-4012-82DD-F2D9F1A18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ca411-b0ca-4741-8370-47145ff61783"/>
    <ds:schemaRef ds:uri="325e275a-e147-4870-a8d3-ce58d2a0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Anna Więckowska</cp:lastModifiedBy>
  <cp:revision>4</cp:revision>
  <cp:lastPrinted>2026-02-03T10:24:00Z</cp:lastPrinted>
  <dcterms:created xsi:type="dcterms:W3CDTF">2026-02-03T10:25:00Z</dcterms:created>
  <dcterms:modified xsi:type="dcterms:W3CDTF">2026-02-03T11:36:00Z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0x0101008D8578B4430B214A848565776A513229</vt:lpwstr>
  </property>
</Properties>
</file>